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7" w:rsidRDefault="00D23E47" w:rsidP="00D23E47">
      <w:pPr>
        <w:tabs>
          <w:tab w:val="left" w:pos="1965"/>
          <w:tab w:val="center" w:pos="4808"/>
        </w:tabs>
      </w:pPr>
    </w:p>
    <w:p w:rsidR="00D23E47" w:rsidRDefault="00D23E47" w:rsidP="00D23E47">
      <w:pPr>
        <w:tabs>
          <w:tab w:val="left" w:pos="1965"/>
          <w:tab w:val="center" w:pos="4808"/>
        </w:tabs>
      </w:pPr>
      <w:r>
        <w:tab/>
        <w:t xml:space="preserve">  </w:t>
      </w:r>
    </w:p>
    <w:p w:rsidR="00D23E47" w:rsidRDefault="00D23E47" w:rsidP="00D23E47">
      <w:pPr>
        <w:pStyle w:val="a3"/>
      </w:pPr>
      <w:r>
        <w:t xml:space="preserve">РЕЕСТР ЗАКУПОК </w:t>
      </w:r>
    </w:p>
    <w:p w:rsidR="00D23E47" w:rsidRDefault="00D23E47" w:rsidP="00D23E4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D23E47" w:rsidRDefault="00D23E47" w:rsidP="00D23E47">
      <w:pPr>
        <w:jc w:val="center"/>
        <w:rPr>
          <w:sz w:val="28"/>
        </w:rPr>
      </w:pPr>
      <w:r>
        <w:rPr>
          <w:sz w:val="28"/>
        </w:rPr>
        <w:t>август 2016г.</w:t>
      </w: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559"/>
      </w:tblGrid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D23E47" w:rsidRDefault="00D23E47" w:rsidP="006201F2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Сумма</w:t>
            </w:r>
          </w:p>
          <w:p w:rsidR="00D23E47" w:rsidRDefault="00D23E47" w:rsidP="006201F2">
            <w:pPr>
              <w:ind w:right="-910"/>
            </w:pPr>
          </w:p>
          <w:p w:rsidR="00D23E47" w:rsidRDefault="00D23E47" w:rsidP="006201F2">
            <w:pPr>
              <w:ind w:right="-910"/>
            </w:pP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02.08.2016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 xml:space="preserve"> для ремонта входной группы </w:t>
            </w:r>
            <w:proofErr w:type="spellStart"/>
            <w:r>
              <w:t>сс</w:t>
            </w:r>
            <w:proofErr w:type="spellEnd"/>
            <w:r>
              <w:t>. Лощина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proofErr w:type="spellStart"/>
            <w:r>
              <w:t>И.П.Пасюгина</w:t>
            </w:r>
            <w:proofErr w:type="spellEnd"/>
            <w:r>
              <w:t xml:space="preserve"> Л.И. Воронежская область, г. Россошь, ул. Транспортная, д. №40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27980,00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02.08.2016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 xml:space="preserve"> для ремонта входной группы </w:t>
            </w:r>
            <w:proofErr w:type="gramStart"/>
            <w:r>
              <w:t>с</w:t>
            </w:r>
            <w:proofErr w:type="gramEnd"/>
            <w:r>
              <w:t>. Лощина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ООО ТД «ПРОТЭК </w:t>
            </w:r>
            <w:proofErr w:type="spellStart"/>
            <w:r>
              <w:t>Металлоснабжение</w:t>
            </w:r>
            <w:proofErr w:type="spellEnd"/>
            <w:r>
              <w:t xml:space="preserve">», г. Воронеж, ул. </w:t>
            </w:r>
            <w:proofErr w:type="spellStart"/>
            <w:r>
              <w:t>Электросигнальная</w:t>
            </w:r>
            <w:proofErr w:type="spellEnd"/>
            <w:r>
              <w:t xml:space="preserve"> 32, оф 3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3455,48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02.08.2016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559" w:type="dxa"/>
          </w:tcPr>
          <w:p w:rsidR="00D23E47" w:rsidRPr="00C17F99" w:rsidRDefault="00D23E47" w:rsidP="006201F2">
            <w:pPr>
              <w:jc w:val="center"/>
            </w:pPr>
            <w:r>
              <w:t>2478,00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02.08.2016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247,80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02.08.2016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</w:pPr>
            <w:r>
              <w:t>3071,34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02.08.2016</w:t>
            </w:r>
          </w:p>
        </w:tc>
        <w:tc>
          <w:tcPr>
            <w:tcW w:w="1701" w:type="dxa"/>
          </w:tcPr>
          <w:p w:rsidR="00D23E47" w:rsidRDefault="00D23E47" w:rsidP="006201F2">
            <w:r>
              <w:t xml:space="preserve">Ремонт водопровода с. </w:t>
            </w:r>
            <w:proofErr w:type="spellStart"/>
            <w:r>
              <w:t>Кулаковка</w:t>
            </w:r>
            <w:proofErr w:type="spellEnd"/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</w:pPr>
            <w:r>
              <w:t>50000,00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03.08.2016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 xml:space="preserve">Ремонт входной группы (двери метал) </w:t>
            </w:r>
            <w:proofErr w:type="gramStart"/>
            <w:r>
              <w:t>с</w:t>
            </w:r>
            <w:proofErr w:type="gramEnd"/>
            <w:r>
              <w:t>. Лощина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ООО </w:t>
            </w:r>
            <w:proofErr w:type="spellStart"/>
            <w:r>
              <w:t>ЧерноземОпт</w:t>
            </w:r>
            <w:proofErr w:type="spellEnd"/>
            <w:r>
              <w:t>», ООО «</w:t>
            </w:r>
            <w:proofErr w:type="spellStart"/>
            <w:r>
              <w:t>ЧерноземОпт</w:t>
            </w:r>
            <w:proofErr w:type="spellEnd"/>
            <w:r>
              <w:t>», Воронежская область, г. Воронеж, ул. Базовая, д. №2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14000,00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Pr="00C17F99" w:rsidRDefault="00D23E47" w:rsidP="006201F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15.08.2016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D23E47" w:rsidRPr="00C17F99" w:rsidRDefault="00D23E47" w:rsidP="006201F2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559" w:type="dxa"/>
          </w:tcPr>
          <w:p w:rsidR="00D23E47" w:rsidRPr="00C17F99" w:rsidRDefault="00D23E47" w:rsidP="006201F2">
            <w:pPr>
              <w:jc w:val="center"/>
            </w:pPr>
            <w:r>
              <w:t>6112,89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16.08.2016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>Монтаж откосов, дверей, жалюз</w:t>
            </w:r>
            <w:proofErr w:type="gramStart"/>
            <w:r>
              <w:t>и(</w:t>
            </w:r>
            <w:proofErr w:type="gramEnd"/>
            <w:r>
              <w:t>для текущего ремонта комнаты участкового)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ООО </w:t>
            </w:r>
            <w:proofErr w:type="spellStart"/>
            <w:r>
              <w:t>ЧерноземОпт</w:t>
            </w:r>
            <w:proofErr w:type="spellEnd"/>
            <w:r>
              <w:t>», ООО «</w:t>
            </w:r>
            <w:proofErr w:type="spellStart"/>
            <w:r>
              <w:t>ЧерноземОпт</w:t>
            </w:r>
            <w:proofErr w:type="spellEnd"/>
            <w:r>
              <w:t>», Воронежская область, г. Воронеж, ул. Базовая, д. №2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11900,00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16.08.2016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r>
              <w:t>Товары для текущего ремонта комнаты участкового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ООО </w:t>
            </w:r>
            <w:proofErr w:type="spellStart"/>
            <w:r>
              <w:t>ЧерноземОпт</w:t>
            </w:r>
            <w:proofErr w:type="spellEnd"/>
            <w:r>
              <w:t>», ООО «</w:t>
            </w:r>
            <w:proofErr w:type="spellStart"/>
            <w:r>
              <w:t>ЧерноземОпт</w:t>
            </w:r>
            <w:proofErr w:type="spellEnd"/>
            <w:r>
              <w:t>», Воронежская область, г. Воронеж, ул. Базовая, д. №2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30714,13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16.08.2016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r>
              <w:t>Товары для текущего ремонта комнаты участкового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proofErr w:type="spellStart"/>
            <w:r>
              <w:t>И.П.Беляев</w:t>
            </w:r>
            <w:proofErr w:type="spellEnd"/>
            <w:r>
              <w:t xml:space="preserve"> О.А.,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Пролетарская, д. №80, кв. 26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1448,00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09.08.2016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24360,00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559" w:type="dxa"/>
          </w:tcPr>
          <w:p w:rsidR="00D23E47" w:rsidRDefault="00D23E47" w:rsidP="006201F2">
            <w:pPr>
              <w:ind w:right="-910"/>
            </w:pPr>
            <w:r>
              <w:t>3332,65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559" w:type="dxa"/>
          </w:tcPr>
          <w:p w:rsidR="00D23E47" w:rsidRPr="004E708A" w:rsidRDefault="00D23E47" w:rsidP="006201F2">
            <w:pPr>
              <w:jc w:val="center"/>
            </w:pPr>
            <w:r>
              <w:t>2398,39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559" w:type="dxa"/>
          </w:tcPr>
          <w:p w:rsidR="00D23E47" w:rsidRPr="00924541" w:rsidRDefault="00D23E47" w:rsidP="006201F2">
            <w:pPr>
              <w:jc w:val="center"/>
            </w:pPr>
            <w:r>
              <w:t>574,56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559" w:type="dxa"/>
          </w:tcPr>
          <w:p w:rsidR="00D23E47" w:rsidRPr="00924541" w:rsidRDefault="00D23E47" w:rsidP="006201F2">
            <w:pPr>
              <w:jc w:val="center"/>
            </w:pPr>
            <w:r>
              <w:t>574,56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559" w:type="dxa"/>
          </w:tcPr>
          <w:p w:rsidR="00D23E47" w:rsidRPr="00924541" w:rsidRDefault="00D23E47" w:rsidP="006201F2">
            <w:pPr>
              <w:jc w:val="center"/>
            </w:pPr>
            <w:r>
              <w:t>145,92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559" w:type="dxa"/>
          </w:tcPr>
          <w:p w:rsidR="00D23E47" w:rsidRPr="00F333A5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145,92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Default="00D23E47" w:rsidP="006201F2">
            <w:pPr>
              <w:jc w:val="center"/>
            </w:pPr>
            <w:r>
              <w:t>Водоснабжение за июль 2016г</w:t>
            </w: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231,02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495,60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Default="00D23E47" w:rsidP="006201F2">
            <w:r>
              <w:t>Абонентские платежи КДЦ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4956,00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>СТС местные ТС абонентская плата (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3201,00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Default="00D23E47" w:rsidP="006201F2">
            <w:r>
              <w:t xml:space="preserve">Абонентские платежи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4838,00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25.08.2016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 xml:space="preserve">менее 150кВт)  Администрация, уличное </w:t>
            </w:r>
            <w:r>
              <w:lastRenderedPageBreak/>
              <w:t>освещение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r>
              <w:lastRenderedPageBreak/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31729,81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lastRenderedPageBreak/>
              <w:t>25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31.08.2016</w:t>
            </w:r>
          </w:p>
        </w:tc>
        <w:tc>
          <w:tcPr>
            <w:tcW w:w="1701" w:type="dxa"/>
          </w:tcPr>
          <w:p w:rsidR="00D23E47" w:rsidRPr="00C17F99" w:rsidRDefault="00D23E47" w:rsidP="006201F2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 xml:space="preserve"> для ремонта входной группы </w:t>
            </w:r>
            <w:proofErr w:type="spellStart"/>
            <w:r>
              <w:t>сс</w:t>
            </w:r>
            <w:proofErr w:type="spellEnd"/>
            <w:r>
              <w:t>. Лощина</w:t>
            </w:r>
          </w:p>
        </w:tc>
        <w:tc>
          <w:tcPr>
            <w:tcW w:w="2977" w:type="dxa"/>
          </w:tcPr>
          <w:p w:rsidR="00D23E47" w:rsidRPr="00C17F99" w:rsidRDefault="00D23E47" w:rsidP="006201F2">
            <w:pPr>
              <w:jc w:val="center"/>
            </w:pPr>
            <w:proofErr w:type="spellStart"/>
            <w:r>
              <w:t>И.П.Пасюгина</w:t>
            </w:r>
            <w:proofErr w:type="spellEnd"/>
            <w:r>
              <w:t xml:space="preserve"> Л.И. Воронежская область, г. Россошь, ул. Транспортная, д. №40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2217,00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  <w:r>
              <w:t>26.08.2016</w:t>
            </w:r>
          </w:p>
        </w:tc>
        <w:tc>
          <w:tcPr>
            <w:tcW w:w="1701" w:type="dxa"/>
          </w:tcPr>
          <w:p w:rsidR="00D23E47" w:rsidRDefault="00D23E47" w:rsidP="006201F2">
            <w:pPr>
              <w:jc w:val="center"/>
            </w:pPr>
            <w:r>
              <w:t xml:space="preserve">Замена водонапорной башни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ерновка</w:t>
            </w:r>
            <w:proofErr w:type="spellEnd"/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>ООО «</w:t>
            </w:r>
            <w:proofErr w:type="spellStart"/>
            <w:r>
              <w:t>Ремстройстандарт</w:t>
            </w:r>
            <w:proofErr w:type="spellEnd"/>
            <w:r>
              <w:t>», Воронежская область, г. Россошь, ул. Озерная 13,1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77878,58</w:t>
            </w:r>
          </w:p>
        </w:tc>
      </w:tr>
      <w:tr w:rsidR="00D23E47" w:rsidTr="006201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23E47" w:rsidRDefault="00D23E47" w:rsidP="006201F2">
            <w:pPr>
              <w:jc w:val="center"/>
            </w:pPr>
          </w:p>
        </w:tc>
        <w:tc>
          <w:tcPr>
            <w:tcW w:w="992" w:type="dxa"/>
          </w:tcPr>
          <w:p w:rsidR="00D23E47" w:rsidRDefault="00D23E47" w:rsidP="006201F2">
            <w:pPr>
              <w:jc w:val="center"/>
            </w:pPr>
          </w:p>
        </w:tc>
        <w:tc>
          <w:tcPr>
            <w:tcW w:w="1701" w:type="dxa"/>
          </w:tcPr>
          <w:p w:rsidR="00D23E47" w:rsidRDefault="00D23E47" w:rsidP="006201F2">
            <w:pPr>
              <w:jc w:val="center"/>
            </w:pPr>
          </w:p>
        </w:tc>
        <w:tc>
          <w:tcPr>
            <w:tcW w:w="2977" w:type="dxa"/>
          </w:tcPr>
          <w:p w:rsidR="00D23E47" w:rsidRDefault="00D23E47" w:rsidP="006201F2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D23E47" w:rsidRDefault="00D23E47" w:rsidP="006201F2">
            <w:pPr>
              <w:jc w:val="center"/>
              <w:rPr>
                <w:b/>
              </w:rPr>
            </w:pPr>
            <w:r>
              <w:rPr>
                <w:b/>
              </w:rPr>
              <w:t>308486,65</w:t>
            </w:r>
          </w:p>
        </w:tc>
      </w:tr>
    </w:tbl>
    <w:p w:rsidR="00D23E47" w:rsidRDefault="00D23E47" w:rsidP="00D23E47">
      <w:pPr>
        <w:jc w:val="center"/>
      </w:pPr>
    </w:p>
    <w:p w:rsidR="00D23E47" w:rsidRDefault="00D23E47" w:rsidP="00D23E47">
      <w:pPr>
        <w:jc w:val="center"/>
      </w:pPr>
    </w:p>
    <w:p w:rsidR="00D23E47" w:rsidRDefault="00D23E47" w:rsidP="00D23E47">
      <w:pPr>
        <w:jc w:val="center"/>
      </w:pPr>
    </w:p>
    <w:p w:rsidR="00D23E47" w:rsidRDefault="00D23E47" w:rsidP="00D23E47">
      <w:pPr>
        <w:jc w:val="center"/>
      </w:pPr>
    </w:p>
    <w:p w:rsidR="00D23E47" w:rsidRDefault="00D23E47" w:rsidP="00D23E47">
      <w:pPr>
        <w:jc w:val="center"/>
      </w:pPr>
    </w:p>
    <w:p w:rsidR="00D23E47" w:rsidRDefault="00D23E47" w:rsidP="00D23E47">
      <w:pPr>
        <w:jc w:val="center"/>
      </w:pPr>
    </w:p>
    <w:p w:rsidR="00D23E47" w:rsidRDefault="00D23E47" w:rsidP="00D23E47">
      <w:pPr>
        <w:tabs>
          <w:tab w:val="left" w:pos="7575"/>
        </w:tabs>
      </w:pPr>
      <w:r>
        <w:tab/>
      </w: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  <w:r>
        <w:t xml:space="preserve">Глава администрации        </w:t>
      </w:r>
      <w:proofErr w:type="spellStart"/>
      <w:r>
        <w:t>Н.Н.Грицынина</w:t>
      </w:r>
      <w:proofErr w:type="spellEnd"/>
    </w:p>
    <w:p w:rsidR="00D23E47" w:rsidRDefault="00D23E47" w:rsidP="00D23E47">
      <w:pPr>
        <w:tabs>
          <w:tab w:val="left" w:pos="7575"/>
        </w:tabs>
      </w:pPr>
      <w:r>
        <w:t xml:space="preserve">Главный бухгалтер             </w:t>
      </w:r>
      <w:proofErr w:type="spellStart"/>
      <w:r>
        <w:t>К.М.Босова</w:t>
      </w:r>
      <w:proofErr w:type="spellEnd"/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D23E47" w:rsidRDefault="00D23E47" w:rsidP="00D23E47">
      <w:pPr>
        <w:tabs>
          <w:tab w:val="left" w:pos="7575"/>
        </w:tabs>
      </w:pPr>
    </w:p>
    <w:p w:rsidR="00687DE3" w:rsidRDefault="00687DE3">
      <w:bookmarkStart w:id="0" w:name="_GoBack"/>
      <w:bookmarkEnd w:id="0"/>
    </w:p>
    <w:sectPr w:rsidR="0068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47"/>
    <w:rsid w:val="00687DE3"/>
    <w:rsid w:val="00D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3E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3E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2016-09-02T11:47:00Z</dcterms:created>
  <dcterms:modified xsi:type="dcterms:W3CDTF">2016-09-02T11:48:00Z</dcterms:modified>
</cp:coreProperties>
</file>